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4F452D">
        <w:rPr>
          <w:rFonts w:ascii="Arial" w:hAnsi="Arial" w:cs="Arial"/>
        </w:rPr>
        <w:t>18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r>
        <w:rPr>
          <w:rFonts w:ascii="Arial" w:hAnsi="Arial" w:cs="Arial"/>
          <w:b/>
          <w:bCs/>
        </w:rPr>
        <w:t>системы-Водоканал</w:t>
      </w:r>
      <w:proofErr w:type="spell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____ на основании </w:t>
      </w:r>
      <w:r w:rsidR="004F452D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</w:t>
      </w:r>
      <w:r w:rsidR="008238F7">
        <w:rPr>
          <w:rFonts w:ascii="Arial" w:hAnsi="Arial" w:cs="Arial"/>
          <w:color w:val="000000"/>
          <w:sz w:val="19"/>
          <w:szCs w:val="19"/>
        </w:rPr>
        <w:t xml:space="preserve"> </w:t>
      </w:r>
      <w:proofErr w:type="gramStart"/>
      <w:r w:rsidR="004F452D">
        <w:rPr>
          <w:rFonts w:ascii="Arial" w:hAnsi="Arial" w:cs="Arial"/>
          <w:color w:val="000000"/>
          <w:sz w:val="19"/>
          <w:szCs w:val="19"/>
        </w:rPr>
        <w:t>от</w:t>
      </w:r>
      <w:proofErr w:type="gramEnd"/>
      <w:r w:rsidR="004F452D">
        <w:rPr>
          <w:rFonts w:ascii="Arial" w:hAnsi="Arial" w:cs="Arial"/>
          <w:color w:val="000000"/>
          <w:sz w:val="19"/>
          <w:szCs w:val="19"/>
        </w:rPr>
        <w:t xml:space="preserve"> ________________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4F452D" w:rsidRDefault="00165BE3" w:rsidP="004F452D">
      <w:pPr>
        <w:rPr>
          <w:rFonts w:ascii="Tahoma" w:hAnsi="Tahoma" w:cs="Tahoma"/>
          <w:sz w:val="20"/>
          <w:szCs w:val="20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C33249">
        <w:rPr>
          <w:rFonts w:ascii="Arial" w:hAnsi="Arial" w:cs="Arial"/>
          <w:sz w:val="20"/>
          <w:szCs w:val="20"/>
        </w:rPr>
        <w:t>Подрядчик обязуется выполнить следующие работы в соответствии с техническим</w:t>
      </w:r>
      <w:r w:rsidR="00B560CC" w:rsidRPr="00A37717">
        <w:rPr>
          <w:rFonts w:ascii="Arial" w:hAnsi="Arial" w:cs="Arial"/>
        </w:rPr>
        <w:t xml:space="preserve"> </w:t>
      </w:r>
      <w:r w:rsidR="00B560CC" w:rsidRPr="004F452D">
        <w:rPr>
          <w:rFonts w:ascii="Arial" w:hAnsi="Arial" w:cs="Arial"/>
          <w:sz w:val="20"/>
          <w:szCs w:val="20"/>
        </w:rPr>
        <w:t xml:space="preserve">заданием </w:t>
      </w:r>
      <w:r w:rsidR="00B560CC" w:rsidRPr="004F452D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4F452D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4F452D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4F452D">
        <w:rPr>
          <w:rFonts w:ascii="Arial" w:hAnsi="Arial" w:cs="Arial"/>
          <w:sz w:val="20"/>
          <w:szCs w:val="20"/>
        </w:rPr>
        <w:t>:</w:t>
      </w:r>
      <w:r w:rsidR="004F452D" w:rsidRPr="004F452D">
        <w:rPr>
          <w:rFonts w:ascii="Tahoma" w:hAnsi="Tahoma" w:cs="Tahoma"/>
          <w:b/>
          <w:sz w:val="20"/>
          <w:szCs w:val="20"/>
        </w:rPr>
        <w:t xml:space="preserve"> </w:t>
      </w:r>
      <w:r w:rsidR="004F452D" w:rsidRPr="00C33249">
        <w:rPr>
          <w:rFonts w:ascii="Arial" w:hAnsi="Arial" w:cs="Arial"/>
          <w:sz w:val="20"/>
          <w:szCs w:val="20"/>
        </w:rPr>
        <w:t xml:space="preserve">на вывоз </w:t>
      </w:r>
      <w:proofErr w:type="spellStart"/>
      <w:r w:rsidR="004F452D" w:rsidRPr="00C33249">
        <w:rPr>
          <w:rFonts w:ascii="Arial" w:hAnsi="Arial" w:cs="Arial"/>
          <w:sz w:val="20"/>
          <w:szCs w:val="20"/>
        </w:rPr>
        <w:t>почвогрунта</w:t>
      </w:r>
      <w:proofErr w:type="spellEnd"/>
      <w:r w:rsidR="004F452D">
        <w:rPr>
          <w:rFonts w:ascii="Tahoma" w:hAnsi="Tahoma" w:cs="Tahoma"/>
          <w:b/>
        </w:rPr>
        <w:t xml:space="preserve"> </w:t>
      </w:r>
      <w:r w:rsidR="004F452D" w:rsidRPr="006E5204">
        <w:rPr>
          <w:rFonts w:ascii="Tahoma" w:hAnsi="Tahoma" w:cs="Tahoma"/>
          <w:sz w:val="20"/>
          <w:szCs w:val="20"/>
        </w:rPr>
        <w:t>г.</w:t>
      </w:r>
      <w:r w:rsidR="008238F7">
        <w:rPr>
          <w:rFonts w:ascii="Tahoma" w:hAnsi="Tahoma" w:cs="Tahoma"/>
          <w:sz w:val="20"/>
          <w:szCs w:val="20"/>
        </w:rPr>
        <w:t xml:space="preserve"> </w:t>
      </w:r>
      <w:r w:rsidR="004F452D" w:rsidRPr="006E5204">
        <w:rPr>
          <w:rFonts w:ascii="Tahoma" w:hAnsi="Tahoma" w:cs="Tahoma"/>
          <w:sz w:val="20"/>
          <w:szCs w:val="20"/>
        </w:rPr>
        <w:t xml:space="preserve">Петрозаводск, набережная </w:t>
      </w:r>
      <w:proofErr w:type="spellStart"/>
      <w:r w:rsidR="004F452D" w:rsidRPr="006E5204">
        <w:rPr>
          <w:rFonts w:ascii="Tahoma" w:hAnsi="Tahoma" w:cs="Tahoma"/>
          <w:sz w:val="20"/>
          <w:szCs w:val="20"/>
        </w:rPr>
        <w:t>Варкауса</w:t>
      </w:r>
      <w:proofErr w:type="spellEnd"/>
      <w:r w:rsidR="004F452D" w:rsidRPr="006E5204">
        <w:rPr>
          <w:rFonts w:ascii="Tahoma" w:hAnsi="Tahoma" w:cs="Tahoma"/>
          <w:sz w:val="20"/>
          <w:szCs w:val="20"/>
        </w:rPr>
        <w:t>,</w:t>
      </w:r>
      <w:r w:rsidR="004F452D">
        <w:rPr>
          <w:rFonts w:ascii="Tahoma" w:hAnsi="Tahoma" w:cs="Tahoma"/>
          <w:sz w:val="20"/>
          <w:szCs w:val="20"/>
        </w:rPr>
        <w:t xml:space="preserve"> д.</w:t>
      </w:r>
      <w:r w:rsidR="004F452D" w:rsidRPr="006E5204">
        <w:rPr>
          <w:rFonts w:ascii="Tahoma" w:hAnsi="Tahoma" w:cs="Tahoma"/>
          <w:sz w:val="20"/>
          <w:szCs w:val="20"/>
        </w:rPr>
        <w:t>2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="00C33249" w:rsidRPr="006E5204">
        <w:rPr>
          <w:rFonts w:ascii="Tahoma" w:hAnsi="Tahoma" w:cs="Tahoma"/>
        </w:rPr>
        <w:t>территорию заказчика</w:t>
      </w:r>
      <w:r w:rsidR="000670B5">
        <w:rPr>
          <w:rFonts w:ascii="Arial" w:hAnsi="Arial" w:cs="Arial"/>
        </w:rPr>
        <w:t xml:space="preserve">, объем вывозимого грунта 4000 куб. </w:t>
      </w:r>
      <w:proofErr w:type="gramStart"/>
      <w:r w:rsidR="000670B5">
        <w:rPr>
          <w:rFonts w:ascii="Arial" w:hAnsi="Arial" w:cs="Arial"/>
        </w:rPr>
        <w:t>м</w:t>
      </w:r>
      <w:proofErr w:type="gramEnd"/>
      <w:r w:rsidR="000670B5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0670B5">
        <w:rPr>
          <w:rFonts w:ascii="Arial" w:hAnsi="Arial" w:cs="Arial"/>
        </w:rPr>
        <w:t>__________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4F452D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238F7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8238F7">
        <w:rPr>
          <w:rFonts w:ascii="Arial" w:hAnsi="Arial" w:cs="Arial"/>
        </w:rPr>
        <w:t>декабря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4F452D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C33249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8720DF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</w:t>
      </w:r>
      <w:r w:rsidRPr="009416C9">
        <w:rPr>
          <w:rFonts w:ascii="Arial" w:hAnsi="Arial" w:cs="Arial"/>
          <w:b w:val="0"/>
          <w:sz w:val="20"/>
        </w:rPr>
        <w:lastRenderedPageBreak/>
        <w:t xml:space="preserve">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="008238F7">
        <w:rPr>
          <w:rFonts w:ascii="Arial" w:hAnsi="Arial" w:cs="Arial"/>
          <w:b w:val="0"/>
          <w:sz w:val="20"/>
        </w:rPr>
        <w:t xml:space="preserve"> </w:t>
      </w:r>
      <w:r w:rsidRPr="009416C9">
        <w:rPr>
          <w:rFonts w:ascii="Arial" w:hAnsi="Arial" w:cs="Arial"/>
          <w:b w:val="0"/>
          <w:sz w:val="20"/>
        </w:rPr>
        <w:t>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BE4E63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="00BE4E63">
        <w:rPr>
          <w:rFonts w:ascii="Tahoma" w:hAnsi="Tahoma" w:cs="Tahoma"/>
          <w:sz w:val="20"/>
          <w:szCs w:val="20"/>
        </w:rPr>
        <w:t xml:space="preserve"> на основании товарно-транспортных</w:t>
      </w:r>
      <w:r w:rsidR="00BE4E63" w:rsidRPr="006E5204">
        <w:rPr>
          <w:rFonts w:ascii="Tahoma" w:hAnsi="Tahoma" w:cs="Tahoma"/>
          <w:sz w:val="20"/>
          <w:szCs w:val="20"/>
        </w:rPr>
        <w:t xml:space="preserve"> накладн</w:t>
      </w:r>
      <w:r w:rsidR="00BE4E63">
        <w:rPr>
          <w:rFonts w:ascii="Tahoma" w:hAnsi="Tahoma" w:cs="Tahoma"/>
          <w:sz w:val="20"/>
          <w:szCs w:val="20"/>
        </w:rPr>
        <w:t>ых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 Гарантии устанав</w:t>
      </w:r>
      <w:r w:rsidR="00BE4E63">
        <w:rPr>
          <w:rFonts w:ascii="Arial" w:hAnsi="Arial" w:cs="Arial"/>
          <w:b w:val="0"/>
          <w:color w:val="000000"/>
          <w:sz w:val="20"/>
        </w:rPr>
        <w:t xml:space="preserve">ливается 1 месяц </w:t>
      </w:r>
      <w:r w:rsidRPr="00671C21">
        <w:rPr>
          <w:rFonts w:ascii="Arial" w:hAnsi="Arial" w:cs="Arial"/>
          <w:b w:val="0"/>
          <w:color w:val="000000"/>
          <w:sz w:val="20"/>
        </w:rPr>
        <w:t>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>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lastRenderedPageBreak/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, г.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кор.счет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BE4E63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BE4E63">
                    <w:rPr>
                      <w:rFonts w:ascii="Arial" w:hAnsi="Arial" w:cs="Arial"/>
                      <w:sz w:val="19"/>
                      <w:szCs w:val="19"/>
                    </w:rPr>
                    <w:t>8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B20FDC">
        <w:rPr>
          <w:rFonts w:ascii="Arial" w:hAnsi="Arial" w:cs="Arial"/>
        </w:rPr>
        <w:t>2018г</w:t>
      </w:r>
      <w:r w:rsidRPr="00A37717">
        <w:rPr>
          <w:rFonts w:ascii="Arial" w:hAnsi="Arial" w:cs="Arial"/>
        </w:rPr>
        <w:t xml:space="preserve"> № ____</w:t>
      </w:r>
    </w:p>
    <w:p w:rsidR="009822E4" w:rsidRPr="00BE4E63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BE4E63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BE4E63" w:rsidRPr="00BE4E63" w:rsidRDefault="009822E4" w:rsidP="00BE4E63">
      <w:pPr>
        <w:ind w:firstLine="567"/>
        <w:jc w:val="center"/>
        <w:rPr>
          <w:rFonts w:ascii="Tahoma" w:hAnsi="Tahoma" w:cs="Tahoma"/>
          <w:sz w:val="20"/>
          <w:szCs w:val="20"/>
        </w:rPr>
      </w:pPr>
      <w:r w:rsidRPr="00BE4E63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BE4E63">
        <w:rPr>
          <w:rFonts w:ascii="Arial" w:hAnsi="Arial" w:cs="Arial"/>
          <w:bCs/>
          <w:iCs/>
          <w:sz w:val="20"/>
          <w:szCs w:val="20"/>
        </w:rPr>
        <w:t>работ по</w:t>
      </w:r>
      <w:r w:rsidR="00BE4E63" w:rsidRPr="00BE4E63">
        <w:rPr>
          <w:rFonts w:ascii="Arial" w:hAnsi="Arial" w:cs="Arial"/>
          <w:bCs/>
          <w:iCs/>
          <w:sz w:val="20"/>
          <w:szCs w:val="20"/>
        </w:rPr>
        <w:t xml:space="preserve"> </w:t>
      </w:r>
      <w:r w:rsidR="00BE4E63" w:rsidRPr="00BE4E63">
        <w:rPr>
          <w:rFonts w:ascii="Tahoma" w:hAnsi="Tahoma" w:cs="Tahoma"/>
          <w:sz w:val="20"/>
          <w:szCs w:val="20"/>
        </w:rPr>
        <w:t>вывоз</w:t>
      </w:r>
      <w:r w:rsidR="00BE4E63">
        <w:rPr>
          <w:rFonts w:ascii="Tahoma" w:hAnsi="Tahoma" w:cs="Tahoma"/>
          <w:sz w:val="20"/>
          <w:szCs w:val="20"/>
        </w:rPr>
        <w:t>у</w:t>
      </w:r>
      <w:r w:rsidR="00BE4E63" w:rsidRPr="00BE4E63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BE4E63" w:rsidRPr="00BE4E63">
        <w:rPr>
          <w:rFonts w:ascii="Tahoma" w:hAnsi="Tahoma" w:cs="Tahoma"/>
          <w:sz w:val="20"/>
          <w:szCs w:val="20"/>
        </w:rPr>
        <w:t>почвогрунта</w:t>
      </w:r>
      <w:proofErr w:type="spellEnd"/>
      <w:r w:rsidR="00BE4E63" w:rsidRPr="00BE4E63">
        <w:rPr>
          <w:rFonts w:ascii="Tahoma" w:hAnsi="Tahoma" w:cs="Tahoma"/>
          <w:sz w:val="20"/>
          <w:szCs w:val="20"/>
        </w:rPr>
        <w:t xml:space="preserve"> АО «ПКС–</w:t>
      </w:r>
      <w:r w:rsidR="00BE4E63">
        <w:rPr>
          <w:rFonts w:ascii="Tahoma" w:hAnsi="Tahoma" w:cs="Tahoma"/>
          <w:sz w:val="20"/>
          <w:szCs w:val="20"/>
        </w:rPr>
        <w:t>Водоканал»</w:t>
      </w:r>
      <w:r w:rsidR="00BE4E63" w:rsidRPr="00BE4E63">
        <w:rPr>
          <w:rFonts w:ascii="Tahoma" w:hAnsi="Tahoma" w:cs="Tahoma"/>
          <w:sz w:val="20"/>
          <w:szCs w:val="20"/>
        </w:rPr>
        <w:t>.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 Заказчик (наименование.</w:t>
            </w:r>
            <w:r w:rsidRPr="009822E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77" w:type="dxa"/>
          </w:tcPr>
          <w:p w:rsidR="00BE4E63" w:rsidRPr="00BE4E63" w:rsidRDefault="00BE4E63" w:rsidP="00BE4E63">
            <w:pPr>
              <w:widowControl w:val="0"/>
              <w:ind w:right="72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E5204">
              <w:rPr>
                <w:rFonts w:ascii="Tahoma" w:hAnsi="Tahoma" w:cs="Tahoma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ПП 2018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Помещение в здан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ии АО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«ПКС-Водоканал» 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Республика Карелия,</w:t>
            </w:r>
            <w:r w:rsidR="00B20FD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E5204">
              <w:rPr>
                <w:rFonts w:ascii="Tahoma" w:hAnsi="Tahoma" w:cs="Tahoma"/>
                <w:sz w:val="20"/>
                <w:szCs w:val="20"/>
              </w:rPr>
              <w:t>г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.П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етрозаводск, набережная Варкауса,2. 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ПП 2018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6B7639" w:rsidRPr="006E5204" w:rsidRDefault="00BE4E63" w:rsidP="006B7639">
            <w:pPr>
              <w:pStyle w:val="a4"/>
              <w:spacing w:line="276" w:lineRule="auto"/>
              <w:rPr>
                <w:rFonts w:ascii="Tahoma" w:hAnsi="Tahoma" w:cs="Tahoma"/>
              </w:rPr>
            </w:pPr>
            <w:r w:rsidRPr="006E5204">
              <w:rPr>
                <w:rFonts w:ascii="Tahoma" w:hAnsi="Tahoma" w:cs="Tahoma"/>
              </w:rPr>
              <w:t xml:space="preserve">Вывоз с помещения здания  АО «ПКС-Водоканал», по адресу набережная  </w:t>
            </w:r>
            <w:proofErr w:type="spellStart"/>
            <w:r w:rsidRPr="006E5204">
              <w:rPr>
                <w:rFonts w:ascii="Tahoma" w:hAnsi="Tahoma" w:cs="Tahoma"/>
              </w:rPr>
              <w:t>Варкауса</w:t>
            </w:r>
            <w:proofErr w:type="spellEnd"/>
            <w:r w:rsidRPr="006E5204">
              <w:rPr>
                <w:rFonts w:ascii="Tahoma" w:hAnsi="Tahoma" w:cs="Tahoma"/>
              </w:rPr>
              <w:t xml:space="preserve">,  2, </w:t>
            </w:r>
          </w:p>
          <w:p w:rsidR="00BE4E63" w:rsidRPr="006E5204" w:rsidRDefault="00BE4E63" w:rsidP="003B296F">
            <w:pPr>
              <w:tabs>
                <w:tab w:val="left" w:pos="156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 Помещение отдельно стоящего здания.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по </w:t>
            </w:r>
            <w:r w:rsidRPr="0021118C">
              <w:rPr>
                <w:rFonts w:ascii="Tahoma" w:hAnsi="Tahoma" w:cs="Tahoma"/>
                <w:sz w:val="20"/>
                <w:szCs w:val="20"/>
              </w:rPr>
              <w:t>ТУ 08.91.19 – 001 – 24807078 – 2018</w:t>
            </w:r>
            <w:r w:rsidRPr="006E5204">
              <w:rPr>
                <w:rFonts w:ascii="Tahoma" w:hAnsi="Tahoma" w:cs="Tahoma"/>
                <w:sz w:val="20"/>
                <w:szCs w:val="20"/>
              </w:rPr>
              <w:t xml:space="preserve"> (смотри приложение №1 к данному ТЗ»</w:t>
            </w:r>
            <w:proofErr w:type="gramEnd"/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Центрифуги (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декантеры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) установлены в закрытом помещении, указанно осях 1-3; Б-Г/1. 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Смотри приложение №2.(Фрагмент плана здания). 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Высотное расположение оборудования указано в приложениях №3; №4.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Полы </w:t>
            </w:r>
            <w:r>
              <w:rPr>
                <w:rFonts w:ascii="Tahoma" w:hAnsi="Tahoma" w:cs="Tahoma"/>
                <w:sz w:val="20"/>
                <w:szCs w:val="20"/>
              </w:rPr>
              <w:t>помещения</w:t>
            </w:r>
            <w:r w:rsidRPr="006E5204">
              <w:rPr>
                <w:rFonts w:ascii="Tahoma" w:hAnsi="Tahoma" w:cs="Tahoma"/>
                <w:sz w:val="20"/>
                <w:szCs w:val="20"/>
              </w:rPr>
              <w:t xml:space="preserve"> – бетонные.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Размеры въездных ролевых ворот: 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3,57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х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3,95 метра (высота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х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ширина).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Персонал  – постоянное присутствие оператора по обезвоживанию в здании.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Постоянное присутствие ИТР по городскому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 xml:space="preserve"> .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>рабочему телефону (814 2) 78-41-01</w:t>
            </w:r>
          </w:p>
          <w:p w:rsidR="00B20FDC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Максимальная проектная производительность  - 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 57,4 м3/сутки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 влажностью 78 – 80% по сухому веществу.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Краткое описание выгрузки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декантера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(загрузки автотранспорта):  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Декантер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в работе –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указанной влажности высыпается 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под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декантера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кузов автотранспорта. Продолжительность загрузки – 8 м</w:t>
            </w:r>
            <w:r w:rsidRPr="006E5204"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  <w:r w:rsidRPr="006E520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за 4-8 часов, в зависимости от местных и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природн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о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>-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климатических условий.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Декантер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оставновлен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– загрузка  автотранспорта остановлена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..</w:t>
            </w:r>
            <w:proofErr w:type="gramEnd"/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Фактическая производительность: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От 8 м</w:t>
            </w:r>
            <w:r w:rsidRPr="006E5204">
              <w:rPr>
                <w:rFonts w:ascii="Tahoma" w:hAnsi="Tahoma" w:cs="Tahoma"/>
                <w:sz w:val="20"/>
                <w:szCs w:val="20"/>
                <w:vertAlign w:val="superscript"/>
              </w:rPr>
              <w:t xml:space="preserve">3 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в двое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суток – летний период;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До 24 м</w:t>
            </w:r>
            <w:r w:rsidRPr="006E5204"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  <w:r w:rsidRPr="006E5204">
              <w:rPr>
                <w:rFonts w:ascii="Tahoma" w:hAnsi="Tahoma" w:cs="Tahoma"/>
                <w:sz w:val="20"/>
                <w:szCs w:val="20"/>
              </w:rPr>
              <w:t xml:space="preserve"> в сутки – в зимний период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Влажность осадка – 78-82 % по сухому веществу.</w:t>
            </w:r>
          </w:p>
          <w:p w:rsidR="00BE4E63" w:rsidRPr="00B20FDC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Общий годовой объём 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– в зависимости от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природно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- климатических условий – от 4000 м</w:t>
            </w:r>
            <w:r w:rsidRPr="006E5204">
              <w:rPr>
                <w:rFonts w:ascii="Tahoma" w:hAnsi="Tahoma" w:cs="Tahoma"/>
                <w:sz w:val="20"/>
                <w:szCs w:val="20"/>
                <w:vertAlign w:val="superscript"/>
              </w:rPr>
              <w:t>3</w:t>
            </w:r>
            <w:r w:rsidRPr="006E520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Режим работы места, помещения погрузки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– круглосуточный.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Режим работы площадки складирования заказчика – круглосуточный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1. Погрузка. Приём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под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декантеров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автотранспорт подрядчика.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2. Вывоз, транспортировка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автотранспортом подрядчика на территорию заказчика для складирования.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3. Складирования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в бурт. </w:t>
            </w:r>
          </w:p>
        </w:tc>
      </w:tr>
      <w:tr w:rsidR="00BE4E63" w:rsidRPr="009822E4" w:rsidTr="00020B41">
        <w:trPr>
          <w:trHeight w:val="461"/>
        </w:trPr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1. Подача автотранспорта под загрузку.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2. Погрузка. Приём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="00B20FD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="00B20FDC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End"/>
            <w:r w:rsidR="00B20FDC">
              <w:rPr>
                <w:rFonts w:ascii="Tahoma" w:hAnsi="Tahoma" w:cs="Tahoma"/>
                <w:sz w:val="20"/>
                <w:szCs w:val="20"/>
              </w:rPr>
              <w:t xml:space="preserve"> - </w:t>
            </w:r>
            <w:r w:rsidRPr="006E5204">
              <w:rPr>
                <w:rFonts w:ascii="Tahoma" w:hAnsi="Tahoma" w:cs="Tahoma"/>
                <w:sz w:val="20"/>
                <w:szCs w:val="20"/>
              </w:rPr>
              <w:t xml:space="preserve">под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декантеров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автотранспорт подрядчика.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3. Вывоз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автотрансп</w:t>
            </w:r>
            <w:r w:rsidR="00B20FDC">
              <w:rPr>
                <w:rFonts w:ascii="Tahoma" w:hAnsi="Tahoma" w:cs="Tahoma"/>
                <w:sz w:val="20"/>
                <w:szCs w:val="20"/>
              </w:rPr>
              <w:t>ортом подрядчика в соответствии</w:t>
            </w:r>
            <w:r w:rsidRPr="006E5204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Pr="0021118C">
              <w:rPr>
                <w:rFonts w:ascii="Tahoma" w:hAnsi="Tahoma" w:cs="Tahoma"/>
                <w:sz w:val="20"/>
                <w:szCs w:val="20"/>
              </w:rPr>
              <w:t>ТУ 08.91.19 – 001 – 24807078 – 2018</w:t>
            </w:r>
            <w:r w:rsidRPr="006E5204">
              <w:rPr>
                <w:rFonts w:ascii="Tahoma" w:hAnsi="Tahoma" w:cs="Tahoma"/>
                <w:sz w:val="20"/>
                <w:szCs w:val="20"/>
              </w:rPr>
              <w:t>.  (Осуществляется по заблаговременному звонку персонала заказчика, звонок подрядчику  за час до окончания загрузки).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4. Транспортировка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автотранспортом подрядчика на территорию заказчика для складирования в соответствии с  </w:t>
            </w:r>
            <w:r w:rsidRPr="0021118C">
              <w:rPr>
                <w:rFonts w:ascii="Tahoma" w:hAnsi="Tahoma" w:cs="Tahoma"/>
                <w:sz w:val="20"/>
                <w:szCs w:val="20"/>
              </w:rPr>
              <w:t>ТУ 08.91.19 – 001 – 24807078 – 2018</w:t>
            </w:r>
            <w:r w:rsidRPr="006E5204">
              <w:rPr>
                <w:rFonts w:ascii="Tahoma" w:hAnsi="Tahoma" w:cs="Tahoma"/>
                <w:sz w:val="20"/>
                <w:szCs w:val="20"/>
              </w:rPr>
              <w:t xml:space="preserve">. Территория заказчика – 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см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>. Приложение №5.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5. Своевременная замена автотранспорта. Подача автотранспорта под загрузку,  (перерыв в подаче автотранспорта по согласованию с заказчиком, но не более одного часа)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6. Складирование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 на территории заказчика 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соответствии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Pr="0021118C">
              <w:rPr>
                <w:rFonts w:ascii="Tahoma" w:hAnsi="Tahoma" w:cs="Tahoma"/>
                <w:sz w:val="20"/>
                <w:szCs w:val="20"/>
              </w:rPr>
              <w:t>ТУ 08.91.19 – 001 – 24807078 – 2018</w:t>
            </w:r>
            <w:r w:rsidRPr="006E5204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7. При необходимости буртование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в конус.</w:t>
            </w:r>
          </w:p>
          <w:p w:rsidR="00BE4E63" w:rsidRPr="006E5204" w:rsidRDefault="00BE4E63" w:rsidP="003B296F">
            <w:pPr>
              <w:widowControl w:val="0"/>
              <w:shd w:val="clear" w:color="auto" w:fill="FFFFFF"/>
              <w:tabs>
                <w:tab w:val="left" w:pos="569"/>
              </w:tabs>
              <w:adjustRightInd w:val="0"/>
              <w:spacing w:line="274" w:lineRule="exact"/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8.Пропуск на территорию места складирования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оформить в установленном АО «ПКС-Водоканал» порядке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.т.ч. оформить акт-допуск на объект, назначить ответственного за производство работ, направить в АО «ПКС-Водоканал» письмо/уведомление с указанием автотранспорта и лиц допускаемых на объект, получить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проксимити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карту)</w:t>
            </w:r>
          </w:p>
        </w:tc>
      </w:tr>
      <w:tr w:rsidR="00BE4E63" w:rsidRPr="009822E4" w:rsidTr="00020B41">
        <w:trPr>
          <w:trHeight w:val="1134"/>
        </w:trPr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BE4E63" w:rsidRPr="0021118C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Соответствие транспортной техники, автотранспорта действующему законодательству РФ для данного вида деятельности</w:t>
            </w:r>
            <w:r w:rsidRPr="0021118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BE4E63" w:rsidRPr="009822E4" w:rsidTr="000F32C4">
        <w:trPr>
          <w:trHeight w:val="445"/>
        </w:trPr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B20FDC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_______</w:t>
            </w:r>
          </w:p>
        </w:tc>
      </w:tr>
      <w:tr w:rsidR="00BE4E63" w:rsidRPr="009822E4" w:rsidTr="000F32C4">
        <w:trPr>
          <w:trHeight w:val="424"/>
        </w:trPr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3B296F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______</w:t>
            </w:r>
          </w:p>
        </w:tc>
      </w:tr>
      <w:tr w:rsidR="00BE4E63" w:rsidRPr="009822E4" w:rsidTr="000F32C4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Вся полнота ответственности в ходе выполнения работ по транспортировке 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возложена на подрядчика. </w:t>
            </w:r>
          </w:p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Ответственность подрядчика - считать с момента подачи  автотранспорта подрядчика под погрузку. </w:t>
            </w:r>
          </w:p>
        </w:tc>
      </w:tr>
      <w:tr w:rsidR="00BE4E63" w:rsidRPr="009822E4" w:rsidTr="000F32C4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B20FDC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_______</w:t>
            </w:r>
          </w:p>
        </w:tc>
      </w:tr>
      <w:tr w:rsidR="00BE4E63" w:rsidRPr="009822E4" w:rsidTr="000F32C4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B20FDC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_______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E5204">
              <w:rPr>
                <w:rFonts w:ascii="Tahoma" w:hAnsi="Tahoma" w:cs="Tahoma"/>
                <w:color w:val="000000"/>
                <w:sz w:val="20"/>
                <w:szCs w:val="20"/>
              </w:rPr>
              <w:t>Соблюдение требований Федерального закона РФ от 10.01.02 №7-ФЗ «Об охране окружающей среды»</w:t>
            </w:r>
          </w:p>
          <w:p w:rsidR="00BE4E63" w:rsidRPr="006E5204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Вся полнота ответственности в ходе выполнения работ по транспортировке 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возложена на подрядчика. </w:t>
            </w:r>
          </w:p>
          <w:p w:rsidR="00BE4E63" w:rsidRPr="006B7639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Ответственность подрядчика - считать с момента выезда автотранспорта подрядчика с площадки заказчика.</w:t>
            </w:r>
          </w:p>
        </w:tc>
      </w:tr>
      <w:tr w:rsidR="00BE4E63" w:rsidRPr="009822E4" w:rsidTr="000F32C4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3B296F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  <w:u w:val="single"/>
              </w:rPr>
            </w:pPr>
            <w:r w:rsidRPr="006E5204">
              <w:rPr>
                <w:rFonts w:ascii="Tahoma" w:hAnsi="Tahoma" w:cs="Tahoma"/>
                <w:sz w:val="20"/>
                <w:szCs w:val="20"/>
                <w:u w:val="single"/>
              </w:rPr>
              <w:t>_____</w:t>
            </w:r>
          </w:p>
        </w:tc>
      </w:tr>
      <w:tr w:rsidR="00BE4E63" w:rsidRPr="009822E4" w:rsidTr="000F32C4">
        <w:tc>
          <w:tcPr>
            <w:tcW w:w="4077" w:type="dxa"/>
          </w:tcPr>
          <w:p w:rsidR="00BE4E63" w:rsidRPr="009822E4" w:rsidRDefault="00BE4E63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Вся полнота ответственности в ходе складирования 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 возложена на подрядчика. </w:t>
            </w:r>
          </w:p>
        </w:tc>
      </w:tr>
      <w:tr w:rsidR="00BE4E63" w:rsidRPr="009822E4" w:rsidTr="000F32C4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1. Автотранспорт должен иметь соответствующие габариты для заезда в помещение здания.</w:t>
            </w:r>
          </w:p>
          <w:p w:rsidR="00BE4E63" w:rsidRPr="00B20FDC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2. Соответствие  транспортной техники действующему законодательству РФ для данного вида деятельности</w:t>
            </w:r>
          </w:p>
        </w:tc>
      </w:tr>
      <w:tr w:rsidR="00BE4E63" w:rsidRPr="009822E4" w:rsidTr="000F32C4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Утилизация отходов в ходе транспортировки по данному виду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  <w:u w:val="single" w:color="FFFFFF"/>
              </w:rPr>
              <w:t>ения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  <w:u w:val="single" w:color="FFFFFF"/>
              </w:rPr>
              <w:t xml:space="preserve"> работ выполняется подрядчиком.</w:t>
            </w:r>
          </w:p>
        </w:tc>
      </w:tr>
      <w:tr w:rsidR="00BE4E63" w:rsidRPr="009822E4" w:rsidTr="000F32C4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3B296F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  <w:u w:val="single"/>
              </w:rPr>
            </w:pPr>
            <w:r w:rsidRPr="006E5204">
              <w:rPr>
                <w:rFonts w:ascii="Tahoma" w:hAnsi="Tahoma" w:cs="Tahoma"/>
                <w:sz w:val="20"/>
                <w:szCs w:val="20"/>
                <w:u w:val="single"/>
              </w:rPr>
              <w:t>_____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 Круглогодично. 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Согласно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соответствующего договора. По мере наполнения автотранспорта</w:t>
            </w:r>
          </w:p>
        </w:tc>
      </w:tr>
      <w:tr w:rsidR="00BE4E63" w:rsidRPr="009822E4" w:rsidTr="000F32C4">
        <w:trPr>
          <w:trHeight w:val="493"/>
        </w:trPr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vAlign w:val="center"/>
          </w:tcPr>
          <w:p w:rsidR="00BE4E63" w:rsidRPr="006E5204" w:rsidRDefault="00BE4E63" w:rsidP="003B296F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  <w:u w:val="single"/>
              </w:rPr>
            </w:pPr>
            <w:r w:rsidRPr="006E5204">
              <w:rPr>
                <w:rFonts w:ascii="Tahoma" w:hAnsi="Tahoma" w:cs="Tahoma"/>
                <w:sz w:val="20"/>
                <w:szCs w:val="20"/>
                <w:u w:val="single"/>
              </w:rPr>
              <w:t>______</w:t>
            </w:r>
          </w:p>
        </w:tc>
      </w:tr>
      <w:tr w:rsidR="00BE4E63" w:rsidRPr="009822E4" w:rsidTr="00020B41">
        <w:tc>
          <w:tcPr>
            <w:tcW w:w="4077" w:type="dxa"/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BE4E63" w:rsidRPr="006E5204" w:rsidRDefault="00BE4E63" w:rsidP="003B296F">
            <w:pPr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E4E63" w:rsidRPr="006E5204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r w:rsidRPr="006E5204">
              <w:rPr>
                <w:rFonts w:ascii="Tahoma" w:hAnsi="Tahoma" w:cs="Tahoma"/>
                <w:sz w:val="20"/>
                <w:szCs w:val="20"/>
              </w:rPr>
              <w:t>ередает Заказчику счёт, товарно-транспортную накладную, акт выполненных работ</w:t>
            </w:r>
            <w:r w:rsidR="006B763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BE4E63" w:rsidRPr="009822E4" w:rsidTr="000F32C4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BE4E63" w:rsidRPr="009822E4" w:rsidRDefault="00BE4E63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BE4E63" w:rsidRPr="006E5204" w:rsidRDefault="00BE4E63" w:rsidP="003B296F">
            <w:pPr>
              <w:jc w:val="center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6E5204">
              <w:rPr>
                <w:rFonts w:ascii="Tahoma" w:hAnsi="Tahoma" w:cs="Tahoma"/>
                <w:sz w:val="20"/>
                <w:szCs w:val="20"/>
                <w:u w:val="single"/>
              </w:rPr>
              <w:t>______</w:t>
            </w:r>
          </w:p>
        </w:tc>
      </w:tr>
      <w:tr w:rsidR="00BE4E63" w:rsidRPr="009822E4" w:rsidTr="000F32C4">
        <w:tc>
          <w:tcPr>
            <w:tcW w:w="4077" w:type="dxa"/>
            <w:tcBorders>
              <w:bottom w:val="single" w:sz="4" w:space="0" w:color="auto"/>
            </w:tcBorders>
          </w:tcPr>
          <w:p w:rsidR="00BE4E63" w:rsidRPr="009822E4" w:rsidRDefault="00BE4E63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BE4E63" w:rsidRPr="006E5204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1. Подрядчик передаёт номера контактных телефонов, Ф.И.О. соответствующих должностных лиц для организации своевременного вывоза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почвогрунта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и замены автотранспорта подрядчика. </w:t>
            </w:r>
          </w:p>
          <w:p w:rsidR="00BE4E63" w:rsidRPr="006E5204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>2. При необходимости заказчик имеет право потребовать увеличить частоту замены автотранспорта.</w:t>
            </w:r>
          </w:p>
          <w:p w:rsidR="00BE4E63" w:rsidRPr="006E5204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3. После заключения соответствующего договора подрядчик направляет письмо с перечнем работников: Ф.И.О, должностей, паспортных данный, марок и </w:t>
            </w:r>
            <w:proofErr w:type="spellStart"/>
            <w:r w:rsidRPr="006E5204">
              <w:rPr>
                <w:rFonts w:ascii="Tahoma" w:hAnsi="Tahoma" w:cs="Tahoma"/>
                <w:sz w:val="20"/>
                <w:szCs w:val="20"/>
              </w:rPr>
              <w:t>гос</w:t>
            </w:r>
            <w:proofErr w:type="gramStart"/>
            <w:r w:rsidRPr="006E5204">
              <w:rPr>
                <w:rFonts w:ascii="Tahoma" w:hAnsi="Tahoma" w:cs="Tahoma"/>
                <w:sz w:val="20"/>
                <w:szCs w:val="20"/>
              </w:rPr>
              <w:t>.н</w:t>
            </w:r>
            <w:proofErr w:type="gramEnd"/>
            <w:r w:rsidRPr="006E5204">
              <w:rPr>
                <w:rFonts w:ascii="Tahoma" w:hAnsi="Tahoma" w:cs="Tahoma"/>
                <w:sz w:val="20"/>
                <w:szCs w:val="20"/>
              </w:rPr>
              <w:t>омеров</w:t>
            </w:r>
            <w:proofErr w:type="spellEnd"/>
            <w:r w:rsidRPr="006E5204">
              <w:rPr>
                <w:rFonts w:ascii="Tahoma" w:hAnsi="Tahoma" w:cs="Tahoma"/>
                <w:sz w:val="20"/>
                <w:szCs w:val="20"/>
              </w:rPr>
              <w:t xml:space="preserve"> автотранспорта – в службу безопасности заказчика для согласования пропуска </w:t>
            </w:r>
            <w:r w:rsidR="00B20FDC">
              <w:rPr>
                <w:rFonts w:ascii="Tahoma" w:hAnsi="Tahoma" w:cs="Tahoma"/>
                <w:sz w:val="20"/>
                <w:szCs w:val="20"/>
              </w:rPr>
              <w:t>на время производства работ.</w:t>
            </w:r>
          </w:p>
          <w:p w:rsidR="00BE4E63" w:rsidRPr="00B20FDC" w:rsidRDefault="00BE4E63" w:rsidP="003B29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E5204">
              <w:rPr>
                <w:rFonts w:ascii="Tahoma" w:hAnsi="Tahoma" w:cs="Tahoma"/>
                <w:sz w:val="20"/>
                <w:szCs w:val="20"/>
              </w:rPr>
              <w:t xml:space="preserve">4. После заключения соответствующего договора заказчик составляет акт – допуск на должностных лиц подрядчика с целью наложения ответственности </w:t>
            </w:r>
            <w:r w:rsidR="00B20FDC">
              <w:rPr>
                <w:rFonts w:ascii="Tahoma" w:hAnsi="Tahoma" w:cs="Tahoma"/>
                <w:sz w:val="20"/>
                <w:szCs w:val="20"/>
              </w:rPr>
              <w:t>на представителей подрядчика</w:t>
            </w:r>
            <w:r w:rsidRPr="006E5204">
              <w:rPr>
                <w:rFonts w:ascii="Tahoma" w:hAnsi="Tahoma" w:cs="Tahoma"/>
                <w:sz w:val="20"/>
                <w:szCs w:val="20"/>
              </w:rPr>
              <w:t xml:space="preserve"> требований по охране труда при производстве работ на территории заказчика. </w:t>
            </w:r>
          </w:p>
        </w:tc>
      </w:tr>
      <w:tr w:rsidR="00BE4E63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4E63" w:rsidRPr="00B53D6D" w:rsidRDefault="00BE4E63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4E63" w:rsidRPr="00B53D6D" w:rsidRDefault="00BE4E63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4E6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590507" w:rsidRDefault="00BE4E6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BE4E63" w:rsidRPr="00B53D6D" w:rsidRDefault="00BE4E6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BE4E63" w:rsidRPr="00B53D6D" w:rsidRDefault="00BE4E6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BE4E63" w:rsidRPr="00B53D6D" w:rsidRDefault="00BE4E6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E4E63" w:rsidRPr="00B53D6D" w:rsidRDefault="00BE4E6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BE4E6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4E6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4E6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BE4E6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4E63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BE4E63" w:rsidRPr="00B53D6D" w:rsidRDefault="00BE4E63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20FD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B20FDC">
        <w:rPr>
          <w:rFonts w:ascii="Arial" w:hAnsi="Arial" w:cs="Arial"/>
        </w:rPr>
        <w:t>2018г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584"/>
        <w:gridCol w:w="2126"/>
        <w:gridCol w:w="1843"/>
        <w:gridCol w:w="2390"/>
      </w:tblGrid>
      <w:tr w:rsidR="00234F76" w:rsidRPr="00A37717" w:rsidTr="00234F76">
        <w:trPr>
          <w:trHeight w:val="13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куб. м.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Default="00234F76" w:rsidP="00234F76">
            <w:pPr>
              <w:pStyle w:val="a4"/>
              <w:jc w:val="center"/>
              <w:rPr>
                <w:rFonts w:ascii="Arial" w:hAnsi="Arial" w:cs="Arial"/>
              </w:rPr>
            </w:pPr>
          </w:p>
          <w:p w:rsidR="00234F76" w:rsidRDefault="00234F76" w:rsidP="00234F76">
            <w:pPr>
              <w:pStyle w:val="a4"/>
              <w:jc w:val="center"/>
              <w:rPr>
                <w:rFonts w:ascii="Arial" w:hAnsi="Arial" w:cs="Arial"/>
              </w:rPr>
            </w:pPr>
          </w:p>
          <w:p w:rsidR="00234F76" w:rsidRPr="00A37717" w:rsidRDefault="00234F76" w:rsidP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234F76" w:rsidRPr="00A37717" w:rsidRDefault="00234F76" w:rsidP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 w:rsidP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Pr="00C33249">
              <w:rPr>
                <w:rFonts w:ascii="Arial" w:hAnsi="Arial" w:cs="Arial"/>
              </w:rPr>
              <w:t xml:space="preserve">ывоз </w:t>
            </w:r>
            <w:proofErr w:type="spellStart"/>
            <w:r w:rsidRPr="00C33249">
              <w:rPr>
                <w:rFonts w:ascii="Arial" w:hAnsi="Arial" w:cs="Arial"/>
              </w:rPr>
              <w:t>почвогрунта</w:t>
            </w:r>
            <w:proofErr w:type="spellEnd"/>
            <w:r>
              <w:rPr>
                <w:rFonts w:ascii="Arial" w:hAnsi="Arial" w:cs="Arial"/>
              </w:rPr>
              <w:t xml:space="preserve"> ВОС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 w:rsidP="006B7639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01 --30 апреля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234F76" w:rsidRDefault="00234F76">
            <w:pPr>
              <w:rPr>
                <w:sz w:val="20"/>
                <w:szCs w:val="20"/>
              </w:rPr>
            </w:pPr>
            <w:r w:rsidRPr="00234F76">
              <w:rPr>
                <w:rFonts w:ascii="Arial" w:hAnsi="Arial" w:cs="Arial"/>
                <w:sz w:val="20"/>
                <w:szCs w:val="20"/>
              </w:rPr>
              <w:t xml:space="preserve">Вывоз </w:t>
            </w:r>
            <w:proofErr w:type="spellStart"/>
            <w:r w:rsidRPr="00234F76">
              <w:rPr>
                <w:rFonts w:ascii="Arial" w:hAnsi="Arial" w:cs="Arial"/>
                <w:sz w:val="20"/>
                <w:szCs w:val="20"/>
              </w:rPr>
              <w:t>почвогрунта</w:t>
            </w:r>
            <w:proofErr w:type="spellEnd"/>
            <w:r w:rsidRPr="00234F76">
              <w:rPr>
                <w:rFonts w:ascii="Arial" w:hAnsi="Arial" w:cs="Arial"/>
                <w:sz w:val="20"/>
                <w:szCs w:val="20"/>
              </w:rPr>
              <w:t xml:space="preserve"> ВОС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 w:rsidP="006B7639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01 -31 мая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234F76" w:rsidRDefault="00234F76">
            <w:pPr>
              <w:rPr>
                <w:sz w:val="20"/>
                <w:szCs w:val="20"/>
              </w:rPr>
            </w:pPr>
            <w:r w:rsidRPr="00234F76">
              <w:rPr>
                <w:rFonts w:ascii="Arial" w:hAnsi="Arial" w:cs="Arial"/>
                <w:sz w:val="20"/>
                <w:szCs w:val="20"/>
              </w:rPr>
              <w:t xml:space="preserve">Вывоз </w:t>
            </w:r>
            <w:proofErr w:type="spellStart"/>
            <w:r w:rsidRPr="00234F76">
              <w:rPr>
                <w:rFonts w:ascii="Arial" w:hAnsi="Arial" w:cs="Arial"/>
                <w:sz w:val="20"/>
                <w:szCs w:val="20"/>
              </w:rPr>
              <w:t>почвогрунта</w:t>
            </w:r>
            <w:proofErr w:type="spellEnd"/>
            <w:r w:rsidRPr="00234F76">
              <w:rPr>
                <w:rFonts w:ascii="Arial" w:hAnsi="Arial" w:cs="Arial"/>
                <w:sz w:val="20"/>
                <w:szCs w:val="20"/>
              </w:rPr>
              <w:t xml:space="preserve"> ВОС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01-30 июня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234F76" w:rsidRDefault="00234F76">
            <w:pPr>
              <w:rPr>
                <w:sz w:val="20"/>
                <w:szCs w:val="20"/>
              </w:rPr>
            </w:pPr>
            <w:r w:rsidRPr="00234F76">
              <w:rPr>
                <w:rFonts w:ascii="Arial" w:hAnsi="Arial" w:cs="Arial"/>
                <w:sz w:val="20"/>
                <w:szCs w:val="20"/>
              </w:rPr>
              <w:t xml:space="preserve">Вывоз </w:t>
            </w:r>
            <w:proofErr w:type="spellStart"/>
            <w:r w:rsidRPr="00234F76">
              <w:rPr>
                <w:rFonts w:ascii="Arial" w:hAnsi="Arial" w:cs="Arial"/>
                <w:sz w:val="20"/>
                <w:szCs w:val="20"/>
              </w:rPr>
              <w:t>почвогрунта</w:t>
            </w:r>
            <w:proofErr w:type="spellEnd"/>
            <w:r w:rsidRPr="00234F76">
              <w:rPr>
                <w:rFonts w:ascii="Arial" w:hAnsi="Arial" w:cs="Arial"/>
                <w:sz w:val="20"/>
                <w:szCs w:val="20"/>
              </w:rPr>
              <w:t xml:space="preserve"> ВОС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01-31 июля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234F76" w:rsidRDefault="00234F76">
            <w:pPr>
              <w:rPr>
                <w:sz w:val="20"/>
                <w:szCs w:val="20"/>
              </w:rPr>
            </w:pPr>
            <w:r w:rsidRPr="00234F76">
              <w:rPr>
                <w:rFonts w:ascii="Arial" w:hAnsi="Arial" w:cs="Arial"/>
                <w:sz w:val="20"/>
                <w:szCs w:val="20"/>
              </w:rPr>
              <w:t xml:space="preserve">Вывоз </w:t>
            </w:r>
            <w:proofErr w:type="spellStart"/>
            <w:r w:rsidRPr="00234F76">
              <w:rPr>
                <w:rFonts w:ascii="Arial" w:hAnsi="Arial" w:cs="Arial"/>
                <w:sz w:val="20"/>
                <w:szCs w:val="20"/>
              </w:rPr>
              <w:t>почвогрунта</w:t>
            </w:r>
            <w:proofErr w:type="spellEnd"/>
            <w:r w:rsidRPr="00234F76">
              <w:rPr>
                <w:rFonts w:ascii="Arial" w:hAnsi="Arial" w:cs="Arial"/>
                <w:sz w:val="20"/>
                <w:szCs w:val="20"/>
              </w:rPr>
              <w:t xml:space="preserve"> ВОС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01-31 августа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234F76" w:rsidRDefault="00234F76">
            <w:pPr>
              <w:rPr>
                <w:sz w:val="20"/>
                <w:szCs w:val="20"/>
              </w:rPr>
            </w:pPr>
            <w:r w:rsidRPr="00234F76">
              <w:rPr>
                <w:rFonts w:ascii="Arial" w:hAnsi="Arial" w:cs="Arial"/>
                <w:sz w:val="20"/>
                <w:szCs w:val="20"/>
              </w:rPr>
              <w:t xml:space="preserve">Вывоз </w:t>
            </w:r>
            <w:proofErr w:type="spellStart"/>
            <w:r w:rsidRPr="00234F76">
              <w:rPr>
                <w:rFonts w:ascii="Arial" w:hAnsi="Arial" w:cs="Arial"/>
                <w:sz w:val="20"/>
                <w:szCs w:val="20"/>
              </w:rPr>
              <w:t>почвогрунта</w:t>
            </w:r>
            <w:proofErr w:type="spellEnd"/>
            <w:r w:rsidRPr="00234F76">
              <w:rPr>
                <w:rFonts w:ascii="Arial" w:hAnsi="Arial" w:cs="Arial"/>
                <w:sz w:val="20"/>
                <w:szCs w:val="20"/>
              </w:rPr>
              <w:t xml:space="preserve"> ВОС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01-30 сентября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234F76" w:rsidRDefault="00234F76">
            <w:pPr>
              <w:rPr>
                <w:sz w:val="20"/>
                <w:szCs w:val="20"/>
              </w:rPr>
            </w:pPr>
            <w:r w:rsidRPr="00234F76">
              <w:rPr>
                <w:rFonts w:ascii="Arial" w:hAnsi="Arial" w:cs="Arial"/>
                <w:sz w:val="20"/>
                <w:szCs w:val="20"/>
              </w:rPr>
              <w:t xml:space="preserve">Вывоз </w:t>
            </w:r>
            <w:proofErr w:type="spellStart"/>
            <w:r w:rsidRPr="00234F76">
              <w:rPr>
                <w:rFonts w:ascii="Arial" w:hAnsi="Arial" w:cs="Arial"/>
                <w:sz w:val="20"/>
                <w:szCs w:val="20"/>
              </w:rPr>
              <w:t>почвогрунта</w:t>
            </w:r>
            <w:proofErr w:type="spellEnd"/>
            <w:r w:rsidRPr="00234F76">
              <w:rPr>
                <w:rFonts w:ascii="Arial" w:hAnsi="Arial" w:cs="Arial"/>
                <w:sz w:val="20"/>
                <w:szCs w:val="20"/>
              </w:rPr>
              <w:t xml:space="preserve"> ВОС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01-31 октября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234F76" w:rsidRDefault="00234F76">
            <w:pPr>
              <w:rPr>
                <w:sz w:val="20"/>
                <w:szCs w:val="20"/>
              </w:rPr>
            </w:pPr>
            <w:r w:rsidRPr="00234F76">
              <w:rPr>
                <w:rFonts w:ascii="Arial" w:hAnsi="Arial" w:cs="Arial"/>
                <w:sz w:val="20"/>
                <w:szCs w:val="20"/>
              </w:rPr>
              <w:t xml:space="preserve">Вывоз </w:t>
            </w:r>
            <w:proofErr w:type="spellStart"/>
            <w:r w:rsidRPr="00234F76">
              <w:rPr>
                <w:rFonts w:ascii="Arial" w:hAnsi="Arial" w:cs="Arial"/>
                <w:sz w:val="20"/>
                <w:szCs w:val="20"/>
              </w:rPr>
              <w:t>почвогрунта</w:t>
            </w:r>
            <w:proofErr w:type="spellEnd"/>
            <w:r w:rsidRPr="00234F76">
              <w:rPr>
                <w:rFonts w:ascii="Arial" w:hAnsi="Arial" w:cs="Arial"/>
                <w:sz w:val="20"/>
                <w:szCs w:val="20"/>
              </w:rPr>
              <w:t xml:space="preserve"> ВОС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01-30 ноября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234F76" w:rsidRDefault="00234F76">
            <w:pPr>
              <w:rPr>
                <w:sz w:val="20"/>
                <w:szCs w:val="20"/>
              </w:rPr>
            </w:pPr>
            <w:r w:rsidRPr="00234F76">
              <w:rPr>
                <w:rFonts w:ascii="Arial" w:hAnsi="Arial" w:cs="Arial"/>
                <w:sz w:val="20"/>
                <w:szCs w:val="20"/>
              </w:rPr>
              <w:t xml:space="preserve">Вывоз </w:t>
            </w:r>
            <w:proofErr w:type="spellStart"/>
            <w:r w:rsidRPr="00234F76">
              <w:rPr>
                <w:rFonts w:ascii="Arial" w:hAnsi="Arial" w:cs="Arial"/>
                <w:sz w:val="20"/>
                <w:szCs w:val="20"/>
              </w:rPr>
              <w:t>почвогрунта</w:t>
            </w:r>
            <w:proofErr w:type="spellEnd"/>
            <w:r w:rsidRPr="00234F76">
              <w:rPr>
                <w:rFonts w:ascii="Arial" w:hAnsi="Arial" w:cs="Arial"/>
                <w:sz w:val="20"/>
                <w:szCs w:val="20"/>
              </w:rPr>
              <w:t xml:space="preserve"> ВОС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Default="00234F76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01-31 декабря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  <w:tr w:rsidR="00234F76" w:rsidRPr="00A37717" w:rsidTr="00234F7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Default="00234F76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 w:rsidP="00234F76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F76" w:rsidRPr="00A37717" w:rsidRDefault="00234F76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B20FDC">
        <w:rPr>
          <w:rFonts w:ascii="Arial" w:hAnsi="Arial" w:cs="Arial"/>
          <w:sz w:val="20"/>
          <w:szCs w:val="20"/>
        </w:rPr>
        <w:t>2018г.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20FDC" w:rsidRDefault="00B20FDC" w:rsidP="00B5761E">
      <w:pPr>
        <w:pStyle w:val="a4"/>
        <w:jc w:val="center"/>
        <w:rPr>
          <w:rFonts w:ascii="Arial" w:hAnsi="Arial" w:cs="Arial"/>
          <w:b/>
        </w:rPr>
      </w:pPr>
    </w:p>
    <w:p w:rsidR="00B20FDC" w:rsidRDefault="00B20FDC" w:rsidP="00B5761E">
      <w:pPr>
        <w:pStyle w:val="a4"/>
        <w:jc w:val="center"/>
        <w:rPr>
          <w:rFonts w:ascii="Arial" w:hAnsi="Arial" w:cs="Arial"/>
          <w:b/>
        </w:rPr>
      </w:pPr>
    </w:p>
    <w:p w:rsidR="00B20FDC" w:rsidRDefault="00B20FDC" w:rsidP="00B5761E">
      <w:pPr>
        <w:pStyle w:val="a4"/>
        <w:jc w:val="center"/>
        <w:rPr>
          <w:rFonts w:ascii="Arial" w:hAnsi="Arial" w:cs="Arial"/>
          <w:b/>
        </w:rPr>
      </w:pPr>
    </w:p>
    <w:p w:rsidR="00B20FDC" w:rsidRDefault="00B20FDC" w:rsidP="00B5761E">
      <w:pPr>
        <w:pStyle w:val="a4"/>
        <w:jc w:val="center"/>
        <w:rPr>
          <w:rFonts w:ascii="Arial" w:hAnsi="Arial" w:cs="Arial"/>
          <w:b/>
        </w:rPr>
      </w:pPr>
    </w:p>
    <w:p w:rsidR="00B20FDC" w:rsidRPr="00A37717" w:rsidRDefault="00B20FDC" w:rsidP="00B20FD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20FDC" w:rsidRPr="00A37717" w:rsidTr="003B296F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20FDC" w:rsidRPr="00A37717" w:rsidTr="003B296F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20FDC" w:rsidRPr="00A37717" w:rsidTr="003B296F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FDC" w:rsidRPr="00A37717" w:rsidRDefault="00B20FDC" w:rsidP="003B296F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FDC" w:rsidRPr="00A37717" w:rsidRDefault="00B20FDC" w:rsidP="003B296F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20FDC" w:rsidRPr="00A37717" w:rsidTr="003B296F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B20FDC" w:rsidRPr="00A37717" w:rsidTr="003B2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20FDC" w:rsidRPr="00A37717" w:rsidTr="003B29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20FDC" w:rsidRPr="00A37717" w:rsidRDefault="00B20FDC" w:rsidP="003B296F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26152C" w:rsidRDefault="0026152C" w:rsidP="00B5761E">
      <w:pPr>
        <w:pStyle w:val="a4"/>
        <w:jc w:val="center"/>
        <w:rPr>
          <w:rFonts w:ascii="Arial" w:hAnsi="Arial" w:cs="Arial"/>
          <w:b/>
        </w:rPr>
      </w:pPr>
    </w:p>
    <w:p w:rsidR="0026152C" w:rsidRDefault="0026152C" w:rsidP="00B5761E">
      <w:pPr>
        <w:pStyle w:val="a4"/>
        <w:jc w:val="center"/>
        <w:rPr>
          <w:rFonts w:ascii="Arial" w:hAnsi="Arial" w:cs="Arial"/>
          <w:b/>
        </w:rPr>
      </w:pPr>
    </w:p>
    <w:p w:rsidR="0026152C" w:rsidRDefault="0026152C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A72E5B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B20FDC" w:rsidRPr="00A37717" w:rsidRDefault="00B20FDC" w:rsidP="00B20FDC">
      <w:pPr>
        <w:pStyle w:val="a4"/>
        <w:rPr>
          <w:rFonts w:ascii="Arial" w:hAnsi="Arial" w:cs="Arial"/>
        </w:rPr>
      </w:pPr>
    </w:p>
    <w:tbl>
      <w:tblPr>
        <w:tblW w:w="807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868"/>
        <w:gridCol w:w="2127"/>
        <w:gridCol w:w="849"/>
        <w:gridCol w:w="1701"/>
      </w:tblGrid>
      <w:tr w:rsidR="00C11BC2" w:rsidRPr="00A37717" w:rsidTr="0026152C">
        <w:trPr>
          <w:trHeight w:val="13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Цена за единицу, руб.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</w:p>
          <w:p w:rsidR="00C11BC2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</w:p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Кол-во, куб.</w:t>
            </w:r>
            <w:proofErr w:type="gramStart"/>
            <w:r>
              <w:rPr>
                <w:rFonts w:ascii="Arial" w:hAnsi="Arial" w:cs="Arial"/>
              </w:rPr>
              <w:t>м</w:t>
            </w:r>
            <w:proofErr w:type="gram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Цена </w:t>
            </w:r>
          </w:p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C11BC2" w:rsidRPr="00A37717" w:rsidTr="0026152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C11BC2" w:rsidRPr="00A37717" w:rsidTr="0026152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Pr="00C33249">
              <w:rPr>
                <w:rFonts w:ascii="Arial" w:hAnsi="Arial" w:cs="Arial"/>
              </w:rPr>
              <w:t xml:space="preserve">ывоз </w:t>
            </w:r>
            <w:proofErr w:type="spellStart"/>
            <w:r w:rsidRPr="00C33249">
              <w:rPr>
                <w:rFonts w:ascii="Arial" w:hAnsi="Arial" w:cs="Arial"/>
              </w:rPr>
              <w:t>почвогрунта</w:t>
            </w:r>
            <w:proofErr w:type="spellEnd"/>
            <w:r w:rsidR="006B7639">
              <w:rPr>
                <w:rFonts w:ascii="Arial" w:hAnsi="Arial" w:cs="Arial"/>
              </w:rPr>
              <w:t xml:space="preserve"> ВОС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4000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BC2" w:rsidRPr="00A37717" w:rsidRDefault="00C11BC2" w:rsidP="003B296F">
            <w:pPr>
              <w:pStyle w:val="a4"/>
              <w:rPr>
                <w:rFonts w:ascii="Arial" w:hAnsi="Arial" w:cs="Arial"/>
              </w:rPr>
            </w:pPr>
          </w:p>
        </w:tc>
      </w:tr>
      <w:tr w:rsidR="008D0D66" w:rsidRPr="00A37717" w:rsidTr="0026152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3B296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3B296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8D0D66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3B296F">
            <w:pPr>
              <w:pStyle w:val="a4"/>
              <w:rPr>
                <w:rFonts w:ascii="Arial" w:hAnsi="Arial" w:cs="Arial"/>
              </w:rPr>
            </w:pPr>
          </w:p>
        </w:tc>
      </w:tr>
      <w:tr w:rsidR="008D0D66" w:rsidRPr="00A37717" w:rsidTr="0026152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3B296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3B296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26152C" w:rsidP="008D0D66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НДС 18%</w:t>
            </w:r>
            <w:r w:rsidR="008D0D66" w:rsidRPr="00A37717">
              <w:rPr>
                <w:rFonts w:ascii="Arial" w:hAnsi="Arial" w:cs="Arial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3B296F">
            <w:pPr>
              <w:pStyle w:val="a4"/>
              <w:rPr>
                <w:rFonts w:ascii="Arial" w:hAnsi="Arial" w:cs="Arial"/>
              </w:rPr>
            </w:pPr>
          </w:p>
        </w:tc>
      </w:tr>
      <w:tr w:rsidR="008D0D66" w:rsidRPr="00A37717" w:rsidTr="0026152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3B296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3B296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26152C" w:rsidP="008D0D66">
            <w:pPr>
              <w:pStyle w:val="a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 с НДС 18%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D66" w:rsidRPr="00A37717" w:rsidRDefault="008D0D66" w:rsidP="003B296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20FDC" w:rsidRPr="00B5761E" w:rsidRDefault="00B20FDC" w:rsidP="00B5761E">
      <w:pPr>
        <w:pStyle w:val="a4"/>
        <w:jc w:val="center"/>
        <w:rPr>
          <w:rFonts w:ascii="Arial" w:hAnsi="Arial" w:cs="Arial"/>
          <w:b/>
        </w:rPr>
      </w:pPr>
    </w:p>
    <w:sectPr w:rsidR="00B20FD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660" w:rsidRDefault="00012660" w:rsidP="00FB7671">
      <w:pPr>
        <w:pStyle w:val="a4"/>
      </w:pPr>
      <w:r>
        <w:separator/>
      </w:r>
    </w:p>
  </w:endnote>
  <w:endnote w:type="continuationSeparator" w:id="0">
    <w:p w:rsidR="00012660" w:rsidRDefault="00012660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27572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727572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E2170">
      <w:rPr>
        <w:rStyle w:val="a8"/>
        <w:noProof/>
      </w:rPr>
      <w:t>2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660" w:rsidRDefault="00012660" w:rsidP="00FB7671">
      <w:pPr>
        <w:pStyle w:val="a4"/>
      </w:pPr>
      <w:r>
        <w:separator/>
      </w:r>
    </w:p>
  </w:footnote>
  <w:footnote w:type="continuationSeparator" w:id="0">
    <w:p w:rsidR="00012660" w:rsidRDefault="00012660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12660"/>
    <w:rsid w:val="000435AB"/>
    <w:rsid w:val="0005395A"/>
    <w:rsid w:val="000670B5"/>
    <w:rsid w:val="00090AB0"/>
    <w:rsid w:val="000942CA"/>
    <w:rsid w:val="00097E28"/>
    <w:rsid w:val="000B457D"/>
    <w:rsid w:val="000C0883"/>
    <w:rsid w:val="000F57F1"/>
    <w:rsid w:val="00107FFB"/>
    <w:rsid w:val="001121EC"/>
    <w:rsid w:val="00117D90"/>
    <w:rsid w:val="001230C7"/>
    <w:rsid w:val="001361FF"/>
    <w:rsid w:val="00136E9E"/>
    <w:rsid w:val="00144F9A"/>
    <w:rsid w:val="00165BE3"/>
    <w:rsid w:val="001B0CBF"/>
    <w:rsid w:val="001C5A98"/>
    <w:rsid w:val="001F4F34"/>
    <w:rsid w:val="00211CCB"/>
    <w:rsid w:val="00213367"/>
    <w:rsid w:val="002216FF"/>
    <w:rsid w:val="00223C86"/>
    <w:rsid w:val="00230BD2"/>
    <w:rsid w:val="00234F76"/>
    <w:rsid w:val="00242E58"/>
    <w:rsid w:val="0026152C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1569C"/>
    <w:rsid w:val="00416671"/>
    <w:rsid w:val="0041770E"/>
    <w:rsid w:val="00426455"/>
    <w:rsid w:val="0045704D"/>
    <w:rsid w:val="00475C70"/>
    <w:rsid w:val="004B167F"/>
    <w:rsid w:val="004E54B6"/>
    <w:rsid w:val="004F452D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5F609A"/>
    <w:rsid w:val="00610255"/>
    <w:rsid w:val="00616A7C"/>
    <w:rsid w:val="0066389C"/>
    <w:rsid w:val="00671C21"/>
    <w:rsid w:val="00684B73"/>
    <w:rsid w:val="006B7639"/>
    <w:rsid w:val="006C04E7"/>
    <w:rsid w:val="006E066D"/>
    <w:rsid w:val="006E78F9"/>
    <w:rsid w:val="00727572"/>
    <w:rsid w:val="007A629D"/>
    <w:rsid w:val="007B7096"/>
    <w:rsid w:val="007C4DC1"/>
    <w:rsid w:val="007E6670"/>
    <w:rsid w:val="008227A5"/>
    <w:rsid w:val="008238F7"/>
    <w:rsid w:val="00840E70"/>
    <w:rsid w:val="00850E07"/>
    <w:rsid w:val="0085487F"/>
    <w:rsid w:val="008720DF"/>
    <w:rsid w:val="00877D9B"/>
    <w:rsid w:val="008A04EA"/>
    <w:rsid w:val="008B7E15"/>
    <w:rsid w:val="008D0D66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2170"/>
    <w:rsid w:val="00AE7866"/>
    <w:rsid w:val="00AF19A4"/>
    <w:rsid w:val="00AF28F6"/>
    <w:rsid w:val="00AF4324"/>
    <w:rsid w:val="00B12EE3"/>
    <w:rsid w:val="00B20FDC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BE4E63"/>
    <w:rsid w:val="00C04C29"/>
    <w:rsid w:val="00C11BC2"/>
    <w:rsid w:val="00C31D22"/>
    <w:rsid w:val="00C33249"/>
    <w:rsid w:val="00C379EB"/>
    <w:rsid w:val="00C42D19"/>
    <w:rsid w:val="00C6235C"/>
    <w:rsid w:val="00CC3449"/>
    <w:rsid w:val="00CE078A"/>
    <w:rsid w:val="00CE49EE"/>
    <w:rsid w:val="00D3254E"/>
    <w:rsid w:val="00D372AC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54075"/>
    <w:rsid w:val="00E56E61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9</Pages>
  <Words>3193</Words>
  <Characters>22288</Characters>
  <Application>Microsoft Office Word</Application>
  <DocSecurity>0</DocSecurity>
  <Lines>185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25431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PCS\n.turkova (WST-SVE-027)</cp:lastModifiedBy>
  <cp:revision>48</cp:revision>
  <cp:lastPrinted>2009-10-19T12:55:00Z</cp:lastPrinted>
  <dcterms:created xsi:type="dcterms:W3CDTF">2012-05-02T07:51:00Z</dcterms:created>
  <dcterms:modified xsi:type="dcterms:W3CDTF">2018-03-01T12:27:00Z</dcterms:modified>
</cp:coreProperties>
</file>